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B" w:rsidRPr="006264BD" w:rsidRDefault="00EB524B" w:rsidP="00EB524B">
      <w:pPr>
        <w:ind w:left="7371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Додаток 1 до наказу</w:t>
      </w:r>
    </w:p>
    <w:p w:rsidR="00EB524B" w:rsidRPr="006264BD" w:rsidRDefault="00EB524B" w:rsidP="00EB524B">
      <w:pPr>
        <w:ind w:left="5670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left="6946"/>
        <w:rPr>
          <w:b/>
          <w:bCs/>
          <w:color w:val="auto"/>
          <w:sz w:val="20"/>
          <w:lang w:val="uk-UA"/>
        </w:rPr>
      </w:pPr>
      <w:r w:rsidRPr="006264BD">
        <w:rPr>
          <w:b/>
          <w:bCs/>
          <w:color w:val="auto"/>
          <w:sz w:val="20"/>
          <w:lang w:val="uk-UA"/>
        </w:rPr>
        <w:t>ЗАТВЕРДЖЕНО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Саксаганського районного суду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м. Кривого Рогу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Дніпропетровської області</w:t>
      </w:r>
    </w:p>
    <w:p w:rsidR="00EB524B" w:rsidRPr="006264BD" w:rsidRDefault="00437330" w:rsidP="00EB524B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2</w:t>
      </w:r>
      <w:r w:rsidR="009A235C">
        <w:rPr>
          <w:bCs/>
          <w:color w:val="auto"/>
          <w:sz w:val="20"/>
          <w:lang w:val="uk-UA"/>
        </w:rPr>
        <w:t>9</w:t>
      </w:r>
      <w:r w:rsidR="00EB524B" w:rsidRPr="006264BD">
        <w:rPr>
          <w:bCs/>
          <w:color w:val="auto"/>
          <w:sz w:val="20"/>
          <w:lang w:val="uk-UA"/>
        </w:rPr>
        <w:t xml:space="preserve"> </w:t>
      </w:r>
      <w:r w:rsidR="009A235C">
        <w:rPr>
          <w:bCs/>
          <w:color w:val="auto"/>
          <w:sz w:val="20"/>
          <w:lang w:val="uk-UA"/>
        </w:rPr>
        <w:t>листопада</w:t>
      </w:r>
      <w:r w:rsidR="00EB524B" w:rsidRPr="006264BD">
        <w:rPr>
          <w:bCs/>
          <w:color w:val="auto"/>
          <w:sz w:val="20"/>
          <w:lang w:val="uk-UA"/>
        </w:rPr>
        <w:t xml:space="preserve"> 2021 року № </w:t>
      </w:r>
      <w:r>
        <w:rPr>
          <w:bCs/>
          <w:color w:val="auto"/>
          <w:sz w:val="20"/>
          <w:lang w:val="uk-UA"/>
        </w:rPr>
        <w:t>9</w:t>
      </w:r>
      <w:r w:rsidR="009A235C">
        <w:rPr>
          <w:bCs/>
          <w:color w:val="auto"/>
          <w:sz w:val="20"/>
          <w:lang w:val="uk-UA"/>
        </w:rPr>
        <w:t>3</w:t>
      </w:r>
      <w:r w:rsidR="00EB524B" w:rsidRPr="006264BD">
        <w:rPr>
          <w:bCs/>
          <w:color w:val="auto"/>
          <w:sz w:val="20"/>
          <w:lang w:val="uk-UA"/>
        </w:rPr>
        <w:t>-о</w:t>
      </w:r>
    </w:p>
    <w:p w:rsidR="00EB524B" w:rsidRPr="006264BD" w:rsidRDefault="00EB524B" w:rsidP="00EB524B">
      <w:pPr>
        <w:ind w:left="6521"/>
        <w:jc w:val="center"/>
        <w:rPr>
          <w:b/>
          <w:bCs/>
          <w:color w:val="auto"/>
          <w:lang w:val="uk-UA"/>
        </w:rPr>
      </w:pPr>
    </w:p>
    <w:p w:rsidR="00EB524B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УМОВИ</w:t>
      </w: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 xml:space="preserve">проведення конкурсу на зайняття </w:t>
      </w:r>
      <w:r w:rsidR="00437330">
        <w:rPr>
          <w:b/>
          <w:bCs/>
          <w:color w:val="auto"/>
          <w:lang w:val="uk-UA"/>
        </w:rPr>
        <w:t xml:space="preserve">вакантної </w:t>
      </w:r>
      <w:r w:rsidRPr="006264BD">
        <w:rPr>
          <w:b/>
          <w:bCs/>
          <w:color w:val="auto"/>
          <w:lang w:val="uk-UA"/>
        </w:rPr>
        <w:t>посади державної служби</w:t>
      </w:r>
    </w:p>
    <w:p w:rsidR="00EB524B" w:rsidRPr="006264BD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 xml:space="preserve">категорії «В» </w:t>
      </w:r>
      <w:r w:rsidRPr="006264BD">
        <w:rPr>
          <w:b/>
          <w:color w:val="auto"/>
          <w:lang w:val="uk-UA"/>
        </w:rPr>
        <w:t>у Саксаганському районному суді м. Кривого Рогу</w:t>
      </w:r>
    </w:p>
    <w:p w:rsidR="00EB524B" w:rsidRPr="00437330" w:rsidRDefault="00EB524B" w:rsidP="00EB524B">
      <w:pPr>
        <w:ind w:right="142" w:firstLine="142"/>
        <w:jc w:val="center"/>
        <w:rPr>
          <w:b/>
          <w:color w:val="auto"/>
          <w:lang w:val="ru-RU"/>
        </w:rPr>
      </w:pPr>
      <w:r w:rsidRPr="006264BD">
        <w:rPr>
          <w:b/>
          <w:color w:val="auto"/>
          <w:lang w:val="uk-UA"/>
        </w:rPr>
        <w:t xml:space="preserve">Дніпропетровської області – </w:t>
      </w:r>
      <w:r w:rsidR="00437330" w:rsidRPr="00437330">
        <w:rPr>
          <w:b/>
          <w:color w:val="auto"/>
          <w:lang w:val="uk-UA"/>
        </w:rPr>
        <w:t>головного спеціаліста (прес-секретаря)</w:t>
      </w:r>
    </w:p>
    <w:p w:rsidR="00EB524B" w:rsidRPr="006264BD" w:rsidRDefault="00EB524B" w:rsidP="00EB524B">
      <w:pPr>
        <w:ind w:right="142" w:firstLine="142"/>
        <w:jc w:val="both"/>
        <w:rPr>
          <w:b/>
          <w:color w:val="auto"/>
          <w:lang w:val="uk-UA"/>
        </w:rPr>
      </w:pP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2961"/>
        <w:gridCol w:w="6663"/>
      </w:tblGrid>
      <w:tr w:rsidR="00EB524B" w:rsidRPr="006264BD" w:rsidTr="00A2281E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4B" w:rsidRPr="006264BD" w:rsidRDefault="00EB524B" w:rsidP="00A2281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EB524B" w:rsidRPr="00161359" w:rsidTr="00161359">
        <w:tblPrEx>
          <w:tblLook w:val="04A0" w:firstRow="1" w:lastRow="0" w:firstColumn="1" w:lastColumn="0" w:noHBand="0" w:noVBand="1"/>
        </w:tblPrEx>
        <w:trPr>
          <w:trHeight w:val="2544"/>
        </w:trPr>
        <w:tc>
          <w:tcPr>
            <w:tcW w:w="3294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663" w:type="dxa"/>
          </w:tcPr>
          <w:p w:rsidR="00437330" w:rsidRPr="00CB5843" w:rsidRDefault="00437330" w:rsidP="002963D6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CB5843">
              <w:rPr>
                <w:sz w:val="23"/>
                <w:szCs w:val="23"/>
                <w:lang w:val="uk-UA"/>
              </w:rPr>
              <w:t xml:space="preserve">Розробляє комунікаційну стратегію суду з метою побудови ефективних взаємовідносин із цільовою аудиторією суду, підвищення </w:t>
            </w:r>
            <w:r w:rsidR="00CB5843" w:rsidRPr="00CB5843">
              <w:rPr>
                <w:sz w:val="23"/>
                <w:szCs w:val="23"/>
                <w:lang w:val="uk-UA"/>
              </w:rPr>
              <w:t>обізнаності про діяльність суду.</w:t>
            </w:r>
            <w:r w:rsidR="00CB5843">
              <w:rPr>
                <w:sz w:val="23"/>
                <w:szCs w:val="23"/>
                <w:lang w:val="uk-UA"/>
              </w:rPr>
              <w:t xml:space="preserve"> </w:t>
            </w:r>
            <w:r w:rsidR="002209EC" w:rsidRPr="00CB5843">
              <w:rPr>
                <w:sz w:val="23"/>
                <w:szCs w:val="23"/>
                <w:lang w:val="uk-UA"/>
              </w:rPr>
              <w:t>Здійснює</w:t>
            </w:r>
            <w:r w:rsidRPr="00CB5843">
              <w:rPr>
                <w:sz w:val="23"/>
                <w:szCs w:val="23"/>
                <w:lang w:val="uk-UA"/>
              </w:rPr>
              <w:t xml:space="preserve"> аналіз цільової аудиторії суду, вивчення громадської думки з метою</w:t>
            </w:r>
            <w:r w:rsidR="00CB5843" w:rsidRPr="00CB5843">
              <w:rPr>
                <w:sz w:val="23"/>
                <w:szCs w:val="23"/>
                <w:lang w:val="uk-UA"/>
              </w:rPr>
              <w:t xml:space="preserve"> вирішення комунікативних задач.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="00437330" w:rsidRPr="00437330">
              <w:rPr>
                <w:sz w:val="23"/>
                <w:szCs w:val="23"/>
                <w:lang w:val="uk-UA"/>
              </w:rPr>
              <w:t>озробля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 та викону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план заходів щодо організації роботи із засобами масової інформації (далі </w:t>
            </w:r>
            <w:r>
              <w:rPr>
                <w:sz w:val="23"/>
                <w:szCs w:val="23"/>
                <w:lang w:val="uk-UA"/>
              </w:rPr>
              <w:t>–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ЗМІ) та громадськими організаціями, підвищення </w:t>
            </w:r>
            <w:r w:rsidR="00CB5843">
              <w:rPr>
                <w:sz w:val="23"/>
                <w:szCs w:val="23"/>
                <w:lang w:val="uk-UA"/>
              </w:rPr>
              <w:t>обізнаності про діяльність суду.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Забезпечує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розвиток інформаційних зв’язків між судом та відвідувачами суду, органами державної влади, підприємствами, установами та організаціями, ЗМІ, сприя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формуванню об’єктивної громадської думки про діяльність суду</w:t>
            </w:r>
            <w:r w:rsidR="00CB5843">
              <w:rPr>
                <w:sz w:val="23"/>
                <w:szCs w:val="23"/>
                <w:lang w:val="uk-UA"/>
              </w:rPr>
              <w:t>.</w:t>
            </w:r>
          </w:p>
          <w:p w:rsidR="00437330" w:rsidRPr="00161359" w:rsidRDefault="002209EC" w:rsidP="00066F7A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161359">
              <w:rPr>
                <w:sz w:val="23"/>
                <w:szCs w:val="23"/>
                <w:lang w:val="uk-UA"/>
              </w:rPr>
              <w:t>З</w:t>
            </w:r>
            <w:r w:rsidR="00437330" w:rsidRPr="00161359">
              <w:rPr>
                <w:sz w:val="23"/>
                <w:szCs w:val="23"/>
                <w:lang w:val="uk-UA"/>
              </w:rPr>
              <w:t>абезпечу</w:t>
            </w:r>
            <w:r w:rsidRPr="00161359">
              <w:rPr>
                <w:sz w:val="23"/>
                <w:szCs w:val="23"/>
                <w:lang w:val="uk-UA"/>
              </w:rPr>
              <w:t>є</w:t>
            </w:r>
            <w:r w:rsidR="00437330" w:rsidRPr="00161359">
              <w:rPr>
                <w:sz w:val="23"/>
                <w:szCs w:val="23"/>
                <w:lang w:val="uk-UA"/>
              </w:rPr>
              <w:t xml:space="preserve">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комп’ютерних </w:t>
            </w:r>
            <w:r w:rsidR="00CB5843" w:rsidRPr="00161359">
              <w:rPr>
                <w:sz w:val="23"/>
                <w:szCs w:val="23"/>
                <w:lang w:val="uk-UA"/>
              </w:rPr>
              <w:t>технологій щодо діяльності суду.</w:t>
            </w:r>
            <w:r w:rsidR="00161359">
              <w:rPr>
                <w:sz w:val="23"/>
                <w:szCs w:val="23"/>
                <w:lang w:val="uk-UA"/>
              </w:rPr>
              <w:t xml:space="preserve"> </w:t>
            </w:r>
            <w:r w:rsidRPr="00161359">
              <w:rPr>
                <w:sz w:val="23"/>
                <w:szCs w:val="23"/>
                <w:lang w:val="uk-UA"/>
              </w:rPr>
              <w:t>З</w:t>
            </w:r>
            <w:r w:rsidR="00437330" w:rsidRPr="00161359">
              <w:rPr>
                <w:sz w:val="23"/>
                <w:szCs w:val="23"/>
                <w:lang w:val="uk-UA"/>
              </w:rPr>
              <w:t>абезпечу</w:t>
            </w:r>
            <w:r w:rsidRPr="00161359">
              <w:rPr>
                <w:sz w:val="23"/>
                <w:szCs w:val="23"/>
                <w:lang w:val="uk-UA"/>
              </w:rPr>
              <w:t>є</w:t>
            </w:r>
            <w:r w:rsidR="00437330" w:rsidRPr="00161359">
              <w:rPr>
                <w:sz w:val="23"/>
                <w:szCs w:val="23"/>
                <w:lang w:val="uk-UA"/>
              </w:rPr>
              <w:t xml:space="preserve"> інформаційне наповнення веб-сайту, сторінок суду у соціальних мережах та здійсню</w:t>
            </w:r>
            <w:r w:rsidR="00CB5843" w:rsidRPr="00161359">
              <w:rPr>
                <w:sz w:val="23"/>
                <w:szCs w:val="23"/>
                <w:lang w:val="uk-UA"/>
              </w:rPr>
              <w:t>є</w:t>
            </w:r>
            <w:r w:rsidR="00437330" w:rsidRPr="00161359">
              <w:rPr>
                <w:sz w:val="23"/>
                <w:szCs w:val="23"/>
                <w:lang w:val="uk-UA"/>
              </w:rPr>
              <w:t xml:space="preserve"> </w:t>
            </w:r>
            <w:r w:rsidR="00161359" w:rsidRPr="00161359">
              <w:rPr>
                <w:sz w:val="23"/>
                <w:szCs w:val="23"/>
                <w:lang w:val="uk-UA"/>
              </w:rPr>
              <w:t>аналіз ефективності цієї роботи.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Бере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оперативне реагування на запити та кри</w:t>
            </w:r>
            <w:r w:rsidR="00CB5843">
              <w:rPr>
                <w:sz w:val="23"/>
                <w:szCs w:val="23"/>
                <w:lang w:val="uk-UA"/>
              </w:rPr>
              <w:t>тичні публікації, повідомлення.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</w:t>
            </w:r>
            <w:r w:rsidR="00437330" w:rsidRPr="00437330">
              <w:rPr>
                <w:sz w:val="23"/>
                <w:szCs w:val="23"/>
                <w:lang w:val="uk-UA"/>
              </w:rPr>
              <w:t>осліджу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матеріали та готу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про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>кти текстів статей для розміщення їх у національних, регіональних та місцевих друкованих ЗМІ, а також Інтернет-ресурсах та про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>ктів доповідей, довідок та інших матеріалі</w:t>
            </w:r>
            <w:r w:rsidR="00CB5843">
              <w:rPr>
                <w:sz w:val="23"/>
                <w:szCs w:val="23"/>
                <w:lang w:val="uk-UA"/>
              </w:rPr>
              <w:t>в для виступів керівництва суду.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</w:t>
            </w:r>
            <w:r w:rsidR="00437330" w:rsidRPr="00437330">
              <w:rPr>
                <w:sz w:val="23"/>
                <w:szCs w:val="23"/>
                <w:lang w:val="uk-UA"/>
              </w:rPr>
              <w:t>оордину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проведення інтерв’ю з суддями та працівниками апарату суду з питань діяльності суду, організац</w:t>
            </w:r>
            <w:r w:rsidR="00CB5843">
              <w:rPr>
                <w:sz w:val="23"/>
                <w:szCs w:val="23"/>
                <w:lang w:val="uk-UA"/>
              </w:rPr>
              <w:t>ійного забезпечення судочинства.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</w:t>
            </w:r>
            <w:r w:rsidR="00437330" w:rsidRPr="00437330">
              <w:rPr>
                <w:sz w:val="23"/>
                <w:szCs w:val="23"/>
                <w:lang w:val="uk-UA"/>
              </w:rPr>
              <w:t>аправля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в ЗМІ прес-релізи та копії офіційних документів, анонсування подій і заходів, програм і планів суду за попереднім погодженням із керівництво</w:t>
            </w:r>
            <w:r w:rsidR="00CB5843">
              <w:rPr>
                <w:sz w:val="23"/>
                <w:szCs w:val="23"/>
                <w:lang w:val="uk-UA"/>
              </w:rPr>
              <w:t>м суду.</w:t>
            </w:r>
          </w:p>
          <w:p w:rsidR="00437330" w:rsidRPr="00CB5843" w:rsidRDefault="002209EC" w:rsidP="00FF148A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CB5843">
              <w:rPr>
                <w:sz w:val="23"/>
                <w:szCs w:val="23"/>
                <w:lang w:val="uk-UA"/>
              </w:rPr>
              <w:t>Р</w:t>
            </w:r>
            <w:r w:rsidR="00437330" w:rsidRPr="00CB5843">
              <w:rPr>
                <w:sz w:val="23"/>
                <w:szCs w:val="23"/>
                <w:lang w:val="uk-UA"/>
              </w:rPr>
              <w:t>озробля</w:t>
            </w:r>
            <w:r w:rsidRPr="00CB5843">
              <w:rPr>
                <w:sz w:val="23"/>
                <w:szCs w:val="23"/>
                <w:lang w:val="uk-UA"/>
              </w:rPr>
              <w:t>є</w:t>
            </w:r>
            <w:r w:rsidR="00437330" w:rsidRPr="00CB5843">
              <w:rPr>
                <w:sz w:val="23"/>
                <w:szCs w:val="23"/>
                <w:lang w:val="uk-UA"/>
              </w:rPr>
              <w:t>, за погодженням із керівництвом  суду, плани заходів щодо оперативного інформування громадськості та ЗМІ стосовно роз</w:t>
            </w:r>
            <w:r w:rsidR="00CB5843" w:rsidRPr="00CB5843">
              <w:rPr>
                <w:sz w:val="23"/>
                <w:szCs w:val="23"/>
                <w:lang w:val="uk-UA"/>
              </w:rPr>
              <w:t>гляду резонансних судових справ. Здійснює моніторинг публікацій у ЗМІ щодо питань діяльності судів, коментарів стосовно справ, які були розглянуті в судах.</w:t>
            </w:r>
            <w:r w:rsidR="00CB5843">
              <w:rPr>
                <w:sz w:val="23"/>
                <w:szCs w:val="23"/>
                <w:lang w:val="uk-UA"/>
              </w:rPr>
              <w:t xml:space="preserve"> </w:t>
            </w:r>
            <w:r w:rsidR="00CB5843" w:rsidRPr="00CB5843">
              <w:rPr>
                <w:sz w:val="23"/>
                <w:szCs w:val="23"/>
                <w:lang w:val="uk-UA"/>
              </w:rPr>
              <w:t>Аналізує та узагальнює досвід взаємодії суду з громадськістю і ЗМІ.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Бе</w:t>
            </w:r>
            <w:r w:rsidR="00437330" w:rsidRPr="00437330">
              <w:rPr>
                <w:sz w:val="23"/>
                <w:szCs w:val="23"/>
                <w:lang w:val="uk-UA"/>
              </w:rPr>
              <w:t>р</w:t>
            </w:r>
            <w:r>
              <w:rPr>
                <w:sz w:val="23"/>
                <w:szCs w:val="23"/>
                <w:lang w:val="uk-UA"/>
              </w:rPr>
              <w:t>е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участь у підготовці та проведенні прес-конференцій, брифінгів, організації тематичних зус</w:t>
            </w:r>
            <w:r w:rsidR="00CB5843">
              <w:rPr>
                <w:sz w:val="23"/>
                <w:szCs w:val="23"/>
                <w:lang w:val="uk-UA"/>
              </w:rPr>
              <w:t>трічей з питань діяльності суду.</w:t>
            </w:r>
          </w:p>
          <w:p w:rsidR="00437330" w:rsidRPr="00437330" w:rsidRDefault="002209EC" w:rsidP="00CB5843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</w:t>
            </w:r>
            <w:r w:rsidR="00437330" w:rsidRPr="00437330">
              <w:rPr>
                <w:sz w:val="23"/>
                <w:szCs w:val="23"/>
                <w:lang w:val="uk-UA"/>
              </w:rPr>
              <w:t>рганізову</w:t>
            </w:r>
            <w:r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методичну допомогу працівникам апарату суду з питань застосування зако</w:t>
            </w:r>
            <w:r w:rsidR="00CB5843">
              <w:rPr>
                <w:sz w:val="23"/>
                <w:szCs w:val="23"/>
                <w:lang w:val="uk-UA"/>
              </w:rPr>
              <w:t>нодавства в інформаційній сфері.</w:t>
            </w:r>
          </w:p>
          <w:p w:rsidR="00437330" w:rsidRPr="00437330" w:rsidRDefault="00161359" w:rsidP="00CB5843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Готує</w:t>
            </w:r>
            <w:r w:rsidRPr="00437330">
              <w:rPr>
                <w:sz w:val="23"/>
                <w:szCs w:val="23"/>
                <w:lang w:val="uk-UA"/>
              </w:rPr>
              <w:t xml:space="preserve"> та нада</w:t>
            </w:r>
            <w:r>
              <w:rPr>
                <w:sz w:val="23"/>
                <w:szCs w:val="23"/>
                <w:lang w:val="uk-UA"/>
              </w:rPr>
              <w:t>є</w:t>
            </w:r>
            <w:r w:rsidRPr="00437330">
              <w:rPr>
                <w:sz w:val="23"/>
                <w:szCs w:val="23"/>
                <w:lang w:val="uk-UA"/>
              </w:rPr>
              <w:t xml:space="preserve"> керівництву суду добірки інформаційних матеріалів про діяльність органів судової влади, експрес-аналі</w:t>
            </w:r>
            <w:r>
              <w:rPr>
                <w:sz w:val="23"/>
                <w:szCs w:val="23"/>
                <w:lang w:val="uk-UA"/>
              </w:rPr>
              <w:t xml:space="preserve">зів (дайджестів) матеріалів ЗМІ. </w:t>
            </w:r>
            <w:r w:rsidR="002209EC">
              <w:rPr>
                <w:sz w:val="23"/>
                <w:szCs w:val="23"/>
                <w:lang w:val="uk-UA"/>
              </w:rPr>
              <w:t>В</w:t>
            </w:r>
            <w:r w:rsidR="00437330" w:rsidRPr="00437330">
              <w:rPr>
                <w:sz w:val="23"/>
                <w:szCs w:val="23"/>
                <w:lang w:val="uk-UA"/>
              </w:rPr>
              <w:t>икону</w:t>
            </w:r>
            <w:r w:rsidR="002209EC">
              <w:rPr>
                <w:sz w:val="23"/>
                <w:szCs w:val="23"/>
                <w:lang w:val="uk-UA"/>
              </w:rPr>
              <w:t>є</w:t>
            </w:r>
            <w:r w:rsidR="00437330" w:rsidRPr="00437330">
              <w:rPr>
                <w:sz w:val="23"/>
                <w:szCs w:val="23"/>
                <w:lang w:val="uk-UA"/>
              </w:rPr>
              <w:t xml:space="preserve"> інші доручення керівництва суду.</w:t>
            </w:r>
          </w:p>
        </w:tc>
      </w:tr>
      <w:tr w:rsidR="00EB524B" w:rsidRPr="000B4B0E" w:rsidTr="00161359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294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3" w:type="dxa"/>
          </w:tcPr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 xml:space="preserve">Посадовий оклад – </w:t>
            </w:r>
            <w:r w:rsidR="000137C7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600</w:t>
            </w: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0 грн</w:t>
            </w: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EB524B" w:rsidRPr="00EB524B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16"/>
                <w:szCs w:val="16"/>
                <w:lang w:val="uk-UA"/>
              </w:rPr>
            </w:pPr>
          </w:p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EB524B" w:rsidRPr="006264BD" w:rsidRDefault="00EB524B" w:rsidP="00A2281E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692717" w:rsidTr="00161359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3294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EB524B" w:rsidRPr="006264BD" w:rsidRDefault="00437330" w:rsidP="00437330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>Безс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>троково</w:t>
            </w:r>
          </w:p>
        </w:tc>
      </w:tr>
      <w:tr w:rsidR="00EB524B" w:rsidRPr="000B4B0E" w:rsidTr="000137C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294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</w:tcPr>
          <w:p w:rsidR="000137C7" w:rsidRPr="006264BD" w:rsidRDefault="000137C7" w:rsidP="000137C7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1)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0137C7" w:rsidRPr="006264BD" w:rsidRDefault="000137C7" w:rsidP="000137C7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2)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резюме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за формою згідно з додатком 2</w:t>
            </w:r>
            <w:r w:rsidRPr="006264B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0137C7" w:rsidRPr="006264BD" w:rsidRDefault="000137C7" w:rsidP="000137C7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0137C7" w:rsidRPr="006264BD" w:rsidRDefault="000137C7" w:rsidP="000137C7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137C7" w:rsidRDefault="000137C7" w:rsidP="000137C7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0137C7" w:rsidRPr="006264BD" w:rsidRDefault="000137C7" w:rsidP="000137C7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137C7" w:rsidRDefault="000137C7" w:rsidP="000137C7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3)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auto"/>
                <w:sz w:val="23"/>
                <w:szCs w:val="23"/>
                <w:lang w:val="uk-UA"/>
              </w:rPr>
              <w:t>;</w:t>
            </w:r>
          </w:p>
          <w:p w:rsidR="000137C7" w:rsidRPr="006264BD" w:rsidRDefault="000137C7" w:rsidP="000137C7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3</w:t>
            </w:r>
            <w:r>
              <w:rPr>
                <w:color w:val="auto"/>
                <w:sz w:val="23"/>
                <w:szCs w:val="23"/>
                <w:vertAlign w:val="superscript"/>
                <w:lang w:val="uk-UA"/>
              </w:rPr>
              <w:t>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) 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копію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 Державного сертифіката про рівень володіння державною мовою </w:t>
            </w:r>
            <w:r w:rsidRPr="00CC4B68">
              <w:rPr>
                <w:color w:val="auto"/>
                <w:sz w:val="23"/>
                <w:szCs w:val="23"/>
                <w:lang w:val="uk-UA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0137C7" w:rsidRPr="0037274D" w:rsidRDefault="000137C7" w:rsidP="000137C7">
            <w:pPr>
              <w:spacing w:after="80"/>
              <w:ind w:firstLine="318"/>
              <w:jc w:val="both"/>
              <w:rPr>
                <w:color w:val="auto"/>
                <w:sz w:val="23"/>
                <w:szCs w:val="23"/>
                <w:u w:val="single"/>
                <w:lang w:val="uk-UA"/>
              </w:rPr>
            </w:pPr>
            <w:r w:rsidRPr="0037274D">
              <w:rPr>
                <w:color w:val="auto"/>
                <w:sz w:val="23"/>
                <w:szCs w:val="23"/>
                <w:u w:val="single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0137C7" w:rsidRPr="006264BD" w:rsidRDefault="000137C7" w:rsidP="000137C7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конкурсній комісії інформацію через Єдиний портал вакансій державної служби за посиланням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EB524B" w:rsidRDefault="000137C7" w:rsidP="000137C7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кваліфікований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EB524B" w:rsidRPr="006264BD" w:rsidRDefault="00EB524B" w:rsidP="000137C7">
            <w:pPr>
              <w:ind w:firstLine="317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 w:eastAsia="en-US"/>
              </w:rPr>
              <w:lastRenderedPageBreak/>
              <w:t xml:space="preserve">Строк подання документів –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до 1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6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437330">
              <w:rPr>
                <w:b/>
                <w:color w:val="auto"/>
                <w:sz w:val="23"/>
                <w:szCs w:val="23"/>
                <w:lang w:val="uk-UA"/>
              </w:rPr>
              <w:t>0</w:t>
            </w:r>
            <w:r w:rsidR="000137C7">
              <w:rPr>
                <w:b/>
                <w:color w:val="auto"/>
                <w:sz w:val="23"/>
                <w:szCs w:val="23"/>
                <w:lang w:val="uk-UA"/>
              </w:rPr>
              <w:t>6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0137C7">
              <w:rPr>
                <w:b/>
                <w:color w:val="auto"/>
                <w:sz w:val="23"/>
                <w:szCs w:val="23"/>
                <w:lang w:val="uk-UA"/>
              </w:rPr>
              <w:t>груд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ня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0B4B0E" w:rsidTr="00161359">
        <w:tblPrEx>
          <w:tblLook w:val="04A0" w:firstRow="1" w:lastRow="0" w:firstColumn="1" w:lastColumn="0" w:noHBand="0" w:noVBand="1"/>
        </w:tblPrEx>
        <w:tc>
          <w:tcPr>
            <w:tcW w:w="3294" w:type="dxa"/>
            <w:gridSpan w:val="2"/>
          </w:tcPr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</w:tcPr>
          <w:p w:rsidR="00EB524B" w:rsidRPr="006264BD" w:rsidRDefault="00EB524B" w:rsidP="00A2281E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B524B" w:rsidRPr="000B4B0E" w:rsidTr="00161359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294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</w:tcPr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0</w:t>
            </w:r>
            <w:r w:rsidR="000137C7">
              <w:rPr>
                <w:b/>
                <w:color w:val="auto"/>
                <w:sz w:val="23"/>
                <w:szCs w:val="23"/>
                <w:lang w:val="uk-UA"/>
              </w:rPr>
              <w:t>8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</w:t>
            </w:r>
            <w:r w:rsidR="000137C7">
              <w:rPr>
                <w:b/>
                <w:color w:val="auto"/>
                <w:sz w:val="23"/>
                <w:szCs w:val="23"/>
                <w:lang w:val="uk-UA"/>
              </w:rPr>
              <w:t>груд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ня 2021 року о 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09:0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0 год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за адресою: вул. Демиденка, 3-А, м. Кривий Ріг, Дніпропетровська область (проведення тестування за фізичної присутності кандидатів).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</w:t>
            </w:r>
            <w:r w:rsidRPr="006264BD">
              <w:rPr>
                <w:color w:val="auto"/>
                <w:sz w:val="23"/>
                <w:szCs w:val="23"/>
                <w:lang w:val="uk-UA"/>
              </w:rPr>
              <w:br/>
              <w:t>м. Кривий Ріг, Дніпропетровська область (проведення співбесіди за фізичної присутності кандидатів).</w:t>
            </w:r>
          </w:p>
        </w:tc>
      </w:tr>
      <w:tr w:rsidR="00EB524B" w:rsidRPr="006264BD" w:rsidTr="00161359">
        <w:tblPrEx>
          <w:tblLook w:val="04A0" w:firstRow="1" w:lastRow="0" w:firstColumn="1" w:lastColumn="0" w:noHBand="0" w:noVBand="1"/>
        </w:tblPrEx>
        <w:tc>
          <w:tcPr>
            <w:tcW w:w="3294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shd w:val="clear" w:color="auto" w:fill="auto"/>
          </w:tcPr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097 889 52 28,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6264B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437330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6264B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437330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(напрям підготовки </w:t>
            </w:r>
            <w:r w:rsidR="00437330" w:rsidRPr="00437330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«Реклама і зв’язки з громадськістю», «Філологія», «Правознавство», «Міжнародні відносини», «Економіка»</w:t>
            </w:r>
            <w:r w:rsidR="00437330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)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досвіду роботи</w:t>
            </w:r>
          </w:p>
        </w:tc>
      </w:tr>
      <w:tr w:rsidR="00EB524B" w:rsidRPr="006264BD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знання іноземної мови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9E5BFF" w:rsidP="00A2281E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EB524B" w:rsidRPr="006264B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EB524B" w:rsidRPr="006264BD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до самомотивації (самоуправління);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Робота з великими масивами інформації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0" w:name="_heading=h.30j0zll" w:colFirst="0" w:colLast="0"/>
            <w:bookmarkEnd w:id="0"/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EB524B" w:rsidRPr="006264BD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524B" w:rsidRPr="006264BD" w:rsidRDefault="00EB524B" w:rsidP="00A2281E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EB524B" w:rsidRPr="000B4B0E" w:rsidTr="00161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437330" w:rsidRPr="00437330" w:rsidRDefault="00437330" w:rsidP="00437330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437330">
              <w:rPr>
                <w:rFonts w:eastAsia="Times New Roman"/>
                <w:sz w:val="23"/>
                <w:szCs w:val="23"/>
                <w:lang w:val="uk-UA"/>
              </w:rPr>
              <w:t>Закон України «Про звернення громадян»;</w:t>
            </w:r>
          </w:p>
          <w:p w:rsidR="00437330" w:rsidRPr="00437330" w:rsidRDefault="00437330" w:rsidP="00437330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437330">
              <w:rPr>
                <w:rFonts w:eastAsia="Times New Roman"/>
                <w:sz w:val="23"/>
                <w:szCs w:val="23"/>
                <w:lang w:val="uk-UA"/>
              </w:rPr>
              <w:t>Закон України «Про доступ до публічної інформації»;</w:t>
            </w:r>
          </w:p>
          <w:p w:rsidR="00EB524B" w:rsidRPr="006264BD" w:rsidRDefault="00437330" w:rsidP="00437330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437330">
              <w:rPr>
                <w:rFonts w:eastAsia="Times New Roman"/>
                <w:sz w:val="23"/>
                <w:szCs w:val="23"/>
                <w:lang w:val="uk-UA"/>
              </w:rPr>
              <w:t>Закон України «Про захист персональних даних»;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1" w:name="_heading=h.tyjcwt" w:colFirst="0" w:colLast="0"/>
            <w:bookmarkEnd w:id="1"/>
          </w:p>
        </w:tc>
      </w:tr>
    </w:tbl>
    <w:p w:rsidR="000137C7" w:rsidRPr="00E23C0D" w:rsidRDefault="000137C7" w:rsidP="00285129">
      <w:pPr>
        <w:pStyle w:val="a6"/>
        <w:rPr>
          <w:b/>
          <w:iCs/>
          <w:color w:val="auto"/>
          <w:sz w:val="26"/>
          <w:szCs w:val="26"/>
        </w:rPr>
      </w:pPr>
      <w:bookmarkStart w:id="2" w:name="_GoBack"/>
      <w:bookmarkEnd w:id="2"/>
    </w:p>
    <w:sectPr w:rsidR="000137C7" w:rsidRPr="00E23C0D" w:rsidSect="00E71C72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FF" w:rsidRDefault="009E5BFF" w:rsidP="006642EE">
      <w:r>
        <w:separator/>
      </w:r>
    </w:p>
  </w:endnote>
  <w:endnote w:type="continuationSeparator" w:id="0">
    <w:p w:rsidR="009E5BFF" w:rsidRDefault="009E5BFF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FF" w:rsidRDefault="009E5BFF" w:rsidP="006642EE">
      <w:r>
        <w:separator/>
      </w:r>
    </w:p>
  </w:footnote>
  <w:footnote w:type="continuationSeparator" w:id="0">
    <w:p w:rsidR="009E5BFF" w:rsidRDefault="009E5BFF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3E0EA3"/>
    <w:multiLevelType w:val="hybridMultilevel"/>
    <w:tmpl w:val="8D42C21A"/>
    <w:lvl w:ilvl="0" w:tplc="3A7274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5C59"/>
    <w:multiLevelType w:val="hybridMultilevel"/>
    <w:tmpl w:val="C3BEC7CE"/>
    <w:lvl w:ilvl="0" w:tplc="861C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137C7"/>
    <w:rsid w:val="000317DF"/>
    <w:rsid w:val="00094153"/>
    <w:rsid w:val="000A7B44"/>
    <w:rsid w:val="000B4B0E"/>
    <w:rsid w:val="000D2284"/>
    <w:rsid w:val="000D2513"/>
    <w:rsid w:val="000D414F"/>
    <w:rsid w:val="000E4EC1"/>
    <w:rsid w:val="00103449"/>
    <w:rsid w:val="0013422C"/>
    <w:rsid w:val="0014323F"/>
    <w:rsid w:val="00143D12"/>
    <w:rsid w:val="00161359"/>
    <w:rsid w:val="00172AB6"/>
    <w:rsid w:val="001C11CC"/>
    <w:rsid w:val="001D1324"/>
    <w:rsid w:val="001D2AD1"/>
    <w:rsid w:val="001D4206"/>
    <w:rsid w:val="001D69B1"/>
    <w:rsid w:val="001F20AB"/>
    <w:rsid w:val="001F747C"/>
    <w:rsid w:val="00207B8C"/>
    <w:rsid w:val="00217D81"/>
    <w:rsid w:val="002209EC"/>
    <w:rsid w:val="00243212"/>
    <w:rsid w:val="00246ECD"/>
    <w:rsid w:val="002706D8"/>
    <w:rsid w:val="002811D0"/>
    <w:rsid w:val="00285129"/>
    <w:rsid w:val="002A4AC6"/>
    <w:rsid w:val="002C34BD"/>
    <w:rsid w:val="002F4AAB"/>
    <w:rsid w:val="00316EF8"/>
    <w:rsid w:val="0031730A"/>
    <w:rsid w:val="00324769"/>
    <w:rsid w:val="00332819"/>
    <w:rsid w:val="00336EA5"/>
    <w:rsid w:val="003521F0"/>
    <w:rsid w:val="00354F36"/>
    <w:rsid w:val="003612B3"/>
    <w:rsid w:val="00391735"/>
    <w:rsid w:val="003B638E"/>
    <w:rsid w:val="00421F90"/>
    <w:rsid w:val="00437330"/>
    <w:rsid w:val="00444FCF"/>
    <w:rsid w:val="0045402F"/>
    <w:rsid w:val="00495ACC"/>
    <w:rsid w:val="00497EC6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8465E"/>
    <w:rsid w:val="00586048"/>
    <w:rsid w:val="00593E33"/>
    <w:rsid w:val="00595A6D"/>
    <w:rsid w:val="005C153B"/>
    <w:rsid w:val="005D30CC"/>
    <w:rsid w:val="005D5637"/>
    <w:rsid w:val="005E3038"/>
    <w:rsid w:val="005E636A"/>
    <w:rsid w:val="00606AF5"/>
    <w:rsid w:val="00612C13"/>
    <w:rsid w:val="006366A1"/>
    <w:rsid w:val="00646A32"/>
    <w:rsid w:val="006642EE"/>
    <w:rsid w:val="00677EBD"/>
    <w:rsid w:val="00692717"/>
    <w:rsid w:val="00697E1A"/>
    <w:rsid w:val="006C3010"/>
    <w:rsid w:val="006D1FAD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807949"/>
    <w:rsid w:val="008354E2"/>
    <w:rsid w:val="0085452C"/>
    <w:rsid w:val="008640B3"/>
    <w:rsid w:val="00872A1E"/>
    <w:rsid w:val="008A0137"/>
    <w:rsid w:val="008B163E"/>
    <w:rsid w:val="008B24FB"/>
    <w:rsid w:val="008D317E"/>
    <w:rsid w:val="009574C1"/>
    <w:rsid w:val="00961B71"/>
    <w:rsid w:val="009621A4"/>
    <w:rsid w:val="00996CB8"/>
    <w:rsid w:val="009A0949"/>
    <w:rsid w:val="009A1862"/>
    <w:rsid w:val="009A235C"/>
    <w:rsid w:val="009B59E7"/>
    <w:rsid w:val="009E5BFF"/>
    <w:rsid w:val="00A25E45"/>
    <w:rsid w:val="00A349FF"/>
    <w:rsid w:val="00A42DB6"/>
    <w:rsid w:val="00A43BF7"/>
    <w:rsid w:val="00A63972"/>
    <w:rsid w:val="00A91385"/>
    <w:rsid w:val="00AA2554"/>
    <w:rsid w:val="00AC080D"/>
    <w:rsid w:val="00AD0910"/>
    <w:rsid w:val="00AE3C94"/>
    <w:rsid w:val="00AE7EED"/>
    <w:rsid w:val="00B4617A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8514E"/>
    <w:rsid w:val="00CA2751"/>
    <w:rsid w:val="00CA482F"/>
    <w:rsid w:val="00CB5843"/>
    <w:rsid w:val="00CD01F5"/>
    <w:rsid w:val="00CD6723"/>
    <w:rsid w:val="00CE22FA"/>
    <w:rsid w:val="00D026E3"/>
    <w:rsid w:val="00D2698A"/>
    <w:rsid w:val="00D40995"/>
    <w:rsid w:val="00D4783C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12BE7"/>
    <w:rsid w:val="00E23C0D"/>
    <w:rsid w:val="00E35335"/>
    <w:rsid w:val="00E71C72"/>
    <w:rsid w:val="00E75F88"/>
    <w:rsid w:val="00E96175"/>
    <w:rsid w:val="00EA7CF5"/>
    <w:rsid w:val="00EB524B"/>
    <w:rsid w:val="00EC1402"/>
    <w:rsid w:val="00EC35DA"/>
    <w:rsid w:val="00EC6DFD"/>
    <w:rsid w:val="00EC7FF1"/>
    <w:rsid w:val="00ED024A"/>
    <w:rsid w:val="00ED3CAF"/>
    <w:rsid w:val="00EF11E7"/>
    <w:rsid w:val="00EF685F"/>
    <w:rsid w:val="00F11C4F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58AB-B8D6-4EA9-9851-36D1D39E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3</cp:revision>
  <cp:lastPrinted>2021-11-29T11:45:00Z</cp:lastPrinted>
  <dcterms:created xsi:type="dcterms:W3CDTF">2021-11-29T11:48:00Z</dcterms:created>
  <dcterms:modified xsi:type="dcterms:W3CDTF">2021-11-29T11:49:00Z</dcterms:modified>
</cp:coreProperties>
</file>